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DA60" w14:textId="77777777" w:rsidR="0008449D" w:rsidRDefault="0008449D" w:rsidP="0008449D">
      <w:pPr>
        <w:spacing w:after="0"/>
        <w:jc w:val="center"/>
        <w:rPr>
          <w:b/>
          <w:bCs/>
        </w:rPr>
      </w:pPr>
    </w:p>
    <w:p w14:paraId="3D29E59F" w14:textId="257E2F5D" w:rsidR="0008449D" w:rsidRDefault="0008449D" w:rsidP="0008449D">
      <w:pPr>
        <w:spacing w:after="0"/>
        <w:jc w:val="center"/>
        <w:rPr>
          <w:b/>
          <w:bCs/>
        </w:rPr>
      </w:pPr>
      <w:r w:rsidRPr="00EF06E0">
        <w:rPr>
          <w:b/>
          <w:bCs/>
        </w:rPr>
        <w:t xml:space="preserve">Top “SIX” Tips for Success as a </w:t>
      </w:r>
      <w:r>
        <w:rPr>
          <w:b/>
          <w:bCs/>
        </w:rPr>
        <w:t>Professional and Continuing Education (</w:t>
      </w:r>
      <w:r w:rsidRPr="00EF06E0">
        <w:rPr>
          <w:b/>
          <w:bCs/>
        </w:rPr>
        <w:t>PCE</w:t>
      </w:r>
      <w:r>
        <w:rPr>
          <w:b/>
          <w:bCs/>
        </w:rPr>
        <w:t>)</w:t>
      </w:r>
      <w:r w:rsidRPr="00EF06E0">
        <w:rPr>
          <w:b/>
          <w:bCs/>
        </w:rPr>
        <w:t xml:space="preserve"> Learner – Part </w:t>
      </w:r>
      <w:r>
        <w:rPr>
          <w:b/>
          <w:bCs/>
        </w:rPr>
        <w:t>One</w:t>
      </w:r>
    </w:p>
    <w:p w14:paraId="0B5AE01A" w14:textId="77777777" w:rsidR="0008449D" w:rsidRDefault="0008449D" w:rsidP="0008449D">
      <w:pPr>
        <w:spacing w:after="0"/>
        <w:jc w:val="center"/>
        <w:rPr>
          <w:b/>
          <w:bCs/>
        </w:rPr>
      </w:pPr>
      <w:r>
        <w:rPr>
          <w:b/>
          <w:bCs/>
        </w:rPr>
        <w:t>LA Dixon, MSPH MA-HWC MH</w:t>
      </w:r>
    </w:p>
    <w:p w14:paraId="38540908" w14:textId="77777777" w:rsidR="0008449D" w:rsidRPr="006A76C0" w:rsidRDefault="0008449D" w:rsidP="0008449D">
      <w:pPr>
        <w:spacing w:after="0"/>
        <w:jc w:val="center"/>
        <w:rPr>
          <w:b/>
          <w:bCs/>
        </w:rPr>
      </w:pPr>
    </w:p>
    <w:p w14:paraId="0AEB4B9B" w14:textId="77777777" w:rsidR="0008449D" w:rsidRDefault="0008449D" w:rsidP="0008449D">
      <w:pPr>
        <w:ind w:firstLine="720"/>
        <w:jc w:val="both"/>
      </w:pPr>
      <w:r>
        <w:t>We can all attest to the monkey wrenches, stresses, and other demands of our life that</w:t>
      </w:r>
      <w:r w:rsidRPr="006A76C0">
        <w:t xml:space="preserve"> impact</w:t>
      </w:r>
      <w:r>
        <w:t xml:space="preserve">-fully insert themselves in </w:t>
      </w:r>
      <w:r w:rsidRPr="006A76C0">
        <w:t>our short term or long-term goals, deadlines, relationships, and</w:t>
      </w:r>
      <w:r>
        <w:t xml:space="preserve"> within</w:t>
      </w:r>
      <w:r w:rsidRPr="006A76C0">
        <w:t xml:space="preserve"> other areas </w:t>
      </w:r>
      <w:r>
        <w:t xml:space="preserve">professionally, and personally. As </w:t>
      </w:r>
      <w:r w:rsidRPr="006A76C0">
        <w:t>easy</w:t>
      </w:r>
      <w:r>
        <w:t xml:space="preserve"> as it is</w:t>
      </w:r>
      <w:r w:rsidRPr="006A76C0">
        <w:t xml:space="preserve"> to put</w:t>
      </w:r>
      <w:r>
        <w:t xml:space="preserve"> things</w:t>
      </w:r>
      <w:r w:rsidRPr="006A76C0">
        <w:t xml:space="preserve"> aside, </w:t>
      </w:r>
      <w:r>
        <w:t xml:space="preserve">understand that </w:t>
      </w:r>
      <w:r w:rsidRPr="006A76C0">
        <w:t xml:space="preserve">your professional finish lines are just as important as any other goals to accomplish. </w:t>
      </w:r>
      <w:r>
        <w:t>Getting started can be filled with so much enthusiasm, but w</w:t>
      </w:r>
      <w:r w:rsidRPr="006A76C0">
        <w:t>here does that flame start to crackle, or get blown out from other demands in life? How do we relight, reset, recalibrate that flame to keep us going, and to finish?</w:t>
      </w:r>
      <w:r>
        <w:t xml:space="preserve"> </w:t>
      </w:r>
    </w:p>
    <w:p w14:paraId="7FC028A9" w14:textId="4C02E0FD" w:rsidR="0008449D" w:rsidRDefault="0008449D" w:rsidP="0008449D">
      <w:pPr>
        <w:ind w:firstLine="720"/>
        <w:jc w:val="both"/>
      </w:pPr>
      <w:r>
        <w:t xml:space="preserve">Ensuring that your wellness toolbox has what you need to keep your momentum as an adult learner, we would like to share our TOP SIX TIPS for </w:t>
      </w:r>
      <w:hyperlink r:id="rId4" w:history="1">
        <w:r w:rsidRPr="00CA21E6">
          <w:rPr>
            <w:rStyle w:val="Hyperlink"/>
          </w:rPr>
          <w:t>PCE Learner</w:t>
        </w:r>
      </w:hyperlink>
      <w:r>
        <w:t xml:space="preserve"> success, and allow you to gain an opportunity to learn more with </w:t>
      </w:r>
      <w:hyperlink r:id="rId5" w:history="1">
        <w:r w:rsidRPr="0008449D">
          <w:rPr>
            <w:rStyle w:val="Hyperlink"/>
          </w:rPr>
          <w:t>Professional and Continuing Education (PCE)</w:t>
        </w:r>
      </w:hyperlink>
      <w:r>
        <w:t xml:space="preserve"> at MUIH! </w:t>
      </w:r>
    </w:p>
    <w:p w14:paraId="09E4D3CF" w14:textId="77777777" w:rsidR="0008449D" w:rsidRPr="00EE5317" w:rsidRDefault="0008449D" w:rsidP="0008449D">
      <w:pPr>
        <w:ind w:firstLine="720"/>
        <w:jc w:val="both"/>
      </w:pPr>
      <w:r>
        <w:rPr>
          <w:noProof/>
        </w:rPr>
        <w:drawing>
          <wp:anchor distT="0" distB="0" distL="114300" distR="114300" simplePos="0" relativeHeight="251659264" behindDoc="0" locked="0" layoutInCell="1" allowOverlap="1" wp14:anchorId="6E5D6F25" wp14:editId="117DDE59">
            <wp:simplePos x="0" y="0"/>
            <wp:positionH relativeFrom="column">
              <wp:posOffset>45085</wp:posOffset>
            </wp:positionH>
            <wp:positionV relativeFrom="paragraph">
              <wp:posOffset>137632</wp:posOffset>
            </wp:positionV>
            <wp:extent cx="3724910" cy="1918970"/>
            <wp:effectExtent l="0" t="0" r="0" b="0"/>
            <wp:wrapSquare wrapText="bothSides"/>
            <wp:docPr id="1" name="Picture 1" descr="A close-up of an open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n open book&#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4910" cy="1918970"/>
                    </a:xfrm>
                    <a:prstGeom prst="rect">
                      <a:avLst/>
                    </a:prstGeom>
                  </pic:spPr>
                </pic:pic>
              </a:graphicData>
            </a:graphic>
            <wp14:sizeRelH relativeFrom="margin">
              <wp14:pctWidth>0</wp14:pctWidth>
            </wp14:sizeRelH>
            <wp14:sizeRelV relativeFrom="margin">
              <wp14:pctHeight>0</wp14:pctHeight>
            </wp14:sizeRelV>
          </wp:anchor>
        </w:drawing>
      </w:r>
    </w:p>
    <w:p w14:paraId="2A9E5BC8" w14:textId="77777777" w:rsidR="0008449D" w:rsidRPr="00552975" w:rsidRDefault="0008449D" w:rsidP="0008449D">
      <w:pPr>
        <w:jc w:val="center"/>
        <w:rPr>
          <w:b/>
          <w:bCs/>
          <w:sz w:val="30"/>
          <w:szCs w:val="30"/>
        </w:rPr>
      </w:pPr>
      <w:r>
        <w:rPr>
          <w:b/>
          <w:bCs/>
          <w:noProof/>
          <w:sz w:val="30"/>
          <w:szCs w:val="30"/>
        </w:rPr>
        <mc:AlternateContent>
          <mc:Choice Requires="wps">
            <w:drawing>
              <wp:anchor distT="45720" distB="45720" distL="114300" distR="114300" simplePos="0" relativeHeight="251660288" behindDoc="0" locked="0" layoutInCell="1" allowOverlap="1" wp14:anchorId="24C7B235" wp14:editId="1C0C65BC">
                <wp:simplePos x="0" y="0"/>
                <wp:positionH relativeFrom="column">
                  <wp:posOffset>33655</wp:posOffset>
                </wp:positionH>
                <wp:positionV relativeFrom="paragraph">
                  <wp:posOffset>1797213</wp:posOffset>
                </wp:positionV>
                <wp:extent cx="2189480" cy="1574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89480" cy="157480"/>
                        </a:xfrm>
                        <a:prstGeom prst="rect">
                          <a:avLst/>
                        </a:prstGeom>
                        <a:noFill/>
                        <a:ln w="6350">
                          <a:noFill/>
                        </a:ln>
                      </wps:spPr>
                      <wps:txbx>
                        <w:txbxContent>
                          <w:p w14:paraId="2D9ABA1B" w14:textId="77777777" w:rsidR="0008449D" w:rsidRPr="009115AC" w:rsidRDefault="0008449D" w:rsidP="0008449D">
                            <w:pPr>
                              <w:rPr>
                                <w:sz w:val="10"/>
                                <w:szCs w:val="10"/>
                              </w:rPr>
                            </w:pPr>
                            <w:r w:rsidRPr="009115AC">
                              <w:rPr>
                                <w:sz w:val="10"/>
                                <w:szCs w:val="10"/>
                              </w:rPr>
                              <w:t>https://pixabay.com/images/id-2158773/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7B235" id="_x0000_t202" coordsize="21600,21600" o:spt="202" path="m,l,21600r21600,l21600,xe">
                <v:stroke joinstyle="miter"/>
                <v:path gradientshapeok="t" o:connecttype="rect"/>
              </v:shapetype>
              <v:shape id="Text Box 2" o:spid="_x0000_s1026" type="#_x0000_t202" style="position:absolute;left:0;text-align:left;margin-left:2.65pt;margin-top:141.5pt;width:172.4pt;height:1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" filled="f" stroked="f" strokeweight=".5pt">
                <v:textbox>
                  <w:txbxContent>
                    <w:p w14:paraId="2D9ABA1B" w14:textId="77777777" w:rsidR="0008449D" w:rsidRPr="009115AC" w:rsidRDefault="0008449D" w:rsidP="0008449D">
                      <w:pPr>
                        <w:rPr>
                          <w:sz w:val="10"/>
                          <w:szCs w:val="10"/>
                        </w:rPr>
                      </w:pPr>
                      <w:r w:rsidRPr="009115AC">
                        <w:rPr>
                          <w:sz w:val="10"/>
                          <w:szCs w:val="10"/>
                        </w:rPr>
                        <w:t>https://pixabay.com/images/id-2158773/</w:t>
                      </w:r>
                    </w:p>
                  </w:txbxContent>
                </v:textbox>
                <w10:wrap type="square"/>
              </v:shape>
            </w:pict>
          </mc:Fallback>
        </mc:AlternateContent>
      </w:r>
      <w:r>
        <w:rPr>
          <w:b/>
          <w:bCs/>
          <w:sz w:val="30"/>
          <w:szCs w:val="30"/>
        </w:rPr>
        <w:t>Let’s dive deep into these TOP SIX TIPS</w:t>
      </w:r>
      <w:r w:rsidRPr="00E4774E">
        <w:rPr>
          <w:b/>
          <w:bCs/>
          <w:sz w:val="30"/>
          <w:szCs w:val="30"/>
        </w:rPr>
        <w:t xml:space="preserve"> to be SUCCESSFUL as a PCE Learner</w:t>
      </w:r>
      <w:r>
        <w:rPr>
          <w:b/>
          <w:bCs/>
          <w:sz w:val="30"/>
          <w:szCs w:val="30"/>
        </w:rPr>
        <w:t>, allowing you to thrive in your continuing education and professional journey!</w:t>
      </w:r>
      <w:r w:rsidRPr="0046434D">
        <w:rPr>
          <w:b/>
          <w:bCs/>
          <w:sz w:val="30"/>
          <w:szCs w:val="30"/>
        </w:rPr>
        <w:t xml:space="preserve"> </w:t>
      </w:r>
    </w:p>
    <w:p w14:paraId="1833C83F" w14:textId="77777777" w:rsidR="0008449D" w:rsidRPr="00EA36F2" w:rsidRDefault="0008449D" w:rsidP="0008449D">
      <w:pPr>
        <w:jc w:val="both"/>
      </w:pPr>
      <w:r w:rsidRPr="006A76C0">
        <w:t xml:space="preserve"> </w:t>
      </w:r>
    </w:p>
    <w:p w14:paraId="1595E265" w14:textId="77777777" w:rsidR="0008449D" w:rsidRPr="006A76C0" w:rsidRDefault="0008449D" w:rsidP="0008449D">
      <w:pPr>
        <w:jc w:val="center"/>
      </w:pPr>
      <w:r w:rsidRPr="00F92E22">
        <w:rPr>
          <w:b/>
          <w:bCs/>
          <w:sz w:val="24"/>
          <w:szCs w:val="24"/>
          <w:u w:val="single"/>
        </w:rPr>
        <w:t>TIP #1: Prioritize your learning</w:t>
      </w:r>
    </w:p>
    <w:p w14:paraId="321AF770" w14:textId="77777777" w:rsidR="0008449D" w:rsidRPr="00EA36F2" w:rsidRDefault="0008449D" w:rsidP="0008449D">
      <w:pPr>
        <w:ind w:firstLine="720"/>
        <w:jc w:val="center"/>
      </w:pPr>
      <w:r>
        <w:t>Again, we’d like to reiterate that a</w:t>
      </w:r>
      <w:r w:rsidRPr="006A76C0">
        <w:t xml:space="preserve">s much as </w:t>
      </w:r>
      <w:r>
        <w:t xml:space="preserve">you’re expected </w:t>
      </w:r>
      <w:r w:rsidRPr="006A76C0">
        <w:t>in many areas of life, your professional finish lines are just as important as any other goals to</w:t>
      </w:r>
      <w:r>
        <w:t xml:space="preserve"> </w:t>
      </w:r>
      <w:r w:rsidRPr="006A76C0">
        <w:t xml:space="preserve">accomplish. </w:t>
      </w:r>
      <w:r>
        <w:t xml:space="preserve">Ensure that you’re fully aware of </w:t>
      </w:r>
      <w:r w:rsidRPr="006A76C0">
        <w:t>what you are working on</w:t>
      </w:r>
      <w:r>
        <w:t>;</w:t>
      </w:r>
      <w:r w:rsidRPr="006A76C0">
        <w:t xml:space="preserve"> specifically</w:t>
      </w:r>
      <w:r>
        <w:t xml:space="preserve"> organizing according to your learning style.</w:t>
      </w:r>
      <w:r w:rsidRPr="006A76C0">
        <w:t xml:space="preserve"> Make time for yourself in the learning </w:t>
      </w:r>
      <w:r>
        <w:t>plan</w:t>
      </w:r>
      <w:r w:rsidRPr="006A76C0">
        <w:t xml:space="preserve">, </w:t>
      </w:r>
      <w:r>
        <w:t>fully knowing the</w:t>
      </w:r>
      <w:r w:rsidRPr="006A76C0">
        <w:t xml:space="preserve"> self-study </w:t>
      </w:r>
      <w:r>
        <w:t>+</w:t>
      </w:r>
      <w:r w:rsidRPr="006A76C0">
        <w:t xml:space="preserve"> application</w:t>
      </w:r>
      <w:r>
        <w:t xml:space="preserve"> required</w:t>
      </w:r>
      <w:r w:rsidRPr="006A76C0">
        <w:t xml:space="preserve"> to fulfill your </w:t>
      </w:r>
      <w:r>
        <w:t xml:space="preserve">educational </w:t>
      </w:r>
      <w:r w:rsidRPr="006A76C0">
        <w:t xml:space="preserve">experience. Schedule it in just as any other event </w:t>
      </w:r>
      <w:r>
        <w:t>that’s obligated</w:t>
      </w:r>
      <w:r w:rsidRPr="006A76C0">
        <w:t xml:space="preserve"> of you; just as you show up for others, honor </w:t>
      </w:r>
      <w:r w:rsidRPr="00E727E3">
        <w:rPr>
          <w:b/>
          <w:bCs/>
        </w:rPr>
        <w:t>YOU</w:t>
      </w:r>
      <w:r w:rsidRPr="006A76C0">
        <w:t xml:space="preserve"> by showing up for yourself</w:t>
      </w:r>
      <w:r>
        <w:t xml:space="preserve"> in these goals</w:t>
      </w:r>
      <w:r w:rsidRPr="006A76C0">
        <w:t>.</w:t>
      </w:r>
    </w:p>
    <w:p w14:paraId="4F9346BF" w14:textId="77777777" w:rsidR="0008449D" w:rsidRPr="006A76C0" w:rsidRDefault="0008449D" w:rsidP="0008449D">
      <w:pPr>
        <w:ind w:firstLine="720"/>
        <w:jc w:val="center"/>
      </w:pPr>
      <w:r w:rsidRPr="00F92E22">
        <w:rPr>
          <w:b/>
          <w:bCs/>
          <w:sz w:val="24"/>
          <w:szCs w:val="24"/>
          <w:u w:val="single"/>
        </w:rPr>
        <w:t>TIP #2: Identify your TOP 1-3 professional goals</w:t>
      </w:r>
    </w:p>
    <w:p w14:paraId="600DFD07" w14:textId="77777777" w:rsidR="0008449D" w:rsidRDefault="0008449D" w:rsidP="0008449D">
      <w:pPr>
        <w:ind w:firstLine="720"/>
        <w:jc w:val="center"/>
      </w:pPr>
      <w:r w:rsidRPr="006A76C0">
        <w:t xml:space="preserve">As we work towards our dreams, we should plan and prioritize accordingly to ensure that we are working timely in our own professional journey. But what are we exactly planning and prioritizing? Answer for yourself, “What are MY TOP 1-3 professional goal(s)?” How can you ensure that you’re working </w:t>
      </w:r>
      <w:bookmarkStart w:id="0" w:name="_Int_FZ6lExQw"/>
      <w:r w:rsidRPr="006A76C0">
        <w:t>towards</w:t>
      </w:r>
      <w:bookmarkEnd w:id="0"/>
      <w:r w:rsidRPr="006A76C0">
        <w:t xml:space="preserve"> them effectively? We enjoy encouraging</w:t>
      </w:r>
      <w:r>
        <w:t xml:space="preserve"> the</w:t>
      </w:r>
      <w:r w:rsidRPr="006A76C0">
        <w:t xml:space="preserve"> </w:t>
      </w:r>
      <w:hyperlink r:id="rId7" w:history="1">
        <w:r w:rsidRPr="00F92E22">
          <w:rPr>
            <w:rStyle w:val="Hyperlink"/>
            <w:b/>
            <w:bCs/>
            <w:sz w:val="24"/>
            <w:szCs w:val="24"/>
          </w:rPr>
          <w:t>S.M.A.R.T Goal</w:t>
        </w:r>
      </w:hyperlink>
      <w:r w:rsidRPr="006A76C0">
        <w:t xml:space="preserve"> tool </w:t>
      </w:r>
      <w:r>
        <w:t>so</w:t>
      </w:r>
      <w:r w:rsidRPr="006A76C0">
        <w:t xml:space="preserve"> that you can concretely set each goal attainably smart:</w:t>
      </w:r>
    </w:p>
    <w:p w14:paraId="13B0E81D" w14:textId="77777777" w:rsidR="0008449D" w:rsidRPr="00005B64" w:rsidRDefault="0008449D" w:rsidP="0008449D">
      <w:pPr>
        <w:jc w:val="center"/>
        <w:rPr>
          <w:color w:val="7030A0"/>
        </w:rPr>
      </w:pPr>
      <w:r w:rsidRPr="0062591F">
        <w:rPr>
          <w:b/>
          <w:bCs/>
          <w:color w:val="7030A0"/>
        </w:rPr>
        <w:t>(S)</w:t>
      </w:r>
      <w:proofErr w:type="spellStart"/>
      <w:r w:rsidRPr="0062591F">
        <w:rPr>
          <w:b/>
          <w:bCs/>
          <w:color w:val="7030A0"/>
        </w:rPr>
        <w:t>pecifically</w:t>
      </w:r>
      <w:proofErr w:type="spellEnd"/>
      <w:r w:rsidRPr="0062591F">
        <w:rPr>
          <w:b/>
          <w:bCs/>
          <w:color w:val="7030A0"/>
        </w:rPr>
        <w:t>, (M)</w:t>
      </w:r>
      <w:proofErr w:type="spellStart"/>
      <w:r w:rsidRPr="0062591F">
        <w:rPr>
          <w:b/>
          <w:bCs/>
          <w:color w:val="7030A0"/>
        </w:rPr>
        <w:t>easurable</w:t>
      </w:r>
      <w:proofErr w:type="spellEnd"/>
      <w:r w:rsidRPr="0062591F">
        <w:rPr>
          <w:b/>
          <w:bCs/>
          <w:color w:val="7030A0"/>
        </w:rPr>
        <w:t>, (A)</w:t>
      </w:r>
      <w:proofErr w:type="spellStart"/>
      <w:r w:rsidRPr="0062591F">
        <w:rPr>
          <w:b/>
          <w:bCs/>
          <w:color w:val="7030A0"/>
        </w:rPr>
        <w:t>chievable</w:t>
      </w:r>
      <w:proofErr w:type="spellEnd"/>
      <w:r w:rsidRPr="0062591F">
        <w:rPr>
          <w:b/>
          <w:bCs/>
          <w:color w:val="7030A0"/>
        </w:rPr>
        <w:t>/Authentic, (R)</w:t>
      </w:r>
      <w:proofErr w:type="spellStart"/>
      <w:r w:rsidRPr="0062591F">
        <w:rPr>
          <w:b/>
          <w:bCs/>
          <w:color w:val="7030A0"/>
        </w:rPr>
        <w:t>ealistic</w:t>
      </w:r>
      <w:proofErr w:type="spellEnd"/>
      <w:r w:rsidRPr="0062591F">
        <w:rPr>
          <w:b/>
          <w:bCs/>
          <w:color w:val="7030A0"/>
        </w:rPr>
        <w:t>, (T)</w:t>
      </w:r>
      <w:proofErr w:type="spellStart"/>
      <w:r w:rsidRPr="0062591F">
        <w:rPr>
          <w:b/>
          <w:bCs/>
          <w:color w:val="7030A0"/>
        </w:rPr>
        <w:t>ime</w:t>
      </w:r>
      <w:proofErr w:type="spellEnd"/>
      <w:r w:rsidRPr="0062591F">
        <w:rPr>
          <w:b/>
          <w:bCs/>
          <w:color w:val="7030A0"/>
        </w:rPr>
        <w:t>-specific</w:t>
      </w:r>
    </w:p>
    <w:p w14:paraId="04C5499A" w14:textId="77777777" w:rsidR="0008449D" w:rsidRPr="00F92E22" w:rsidRDefault="0008449D" w:rsidP="0008449D">
      <w:pPr>
        <w:jc w:val="center"/>
        <w:rPr>
          <w:b/>
          <w:bCs/>
          <w:sz w:val="24"/>
          <w:szCs w:val="24"/>
        </w:rPr>
      </w:pPr>
      <w:r w:rsidRPr="00F92E22">
        <w:rPr>
          <w:b/>
          <w:bCs/>
          <w:sz w:val="24"/>
          <w:szCs w:val="24"/>
          <w:u w:val="single"/>
        </w:rPr>
        <w:lastRenderedPageBreak/>
        <w:t>TIP</w:t>
      </w:r>
      <w:r>
        <w:rPr>
          <w:b/>
          <w:bCs/>
          <w:sz w:val="24"/>
          <w:szCs w:val="24"/>
          <w:u w:val="single"/>
        </w:rPr>
        <w:t xml:space="preserve"> </w:t>
      </w:r>
      <w:r w:rsidRPr="00F92E22">
        <w:rPr>
          <w:b/>
          <w:bCs/>
          <w:sz w:val="24"/>
          <w:szCs w:val="24"/>
          <w:u w:val="single"/>
        </w:rPr>
        <w:t>#3: Define Your ‘WHY’</w:t>
      </w:r>
    </w:p>
    <w:p w14:paraId="1FA53ABE" w14:textId="77777777" w:rsidR="0008449D" w:rsidRDefault="0008449D" w:rsidP="0008449D">
      <w:pPr>
        <w:ind w:firstLine="720"/>
        <w:jc w:val="center"/>
      </w:pPr>
      <w:r w:rsidRPr="006A76C0">
        <w:t>What are you so passionate about and WHY? Where do you want to be? What propels you forward and WHY? What makes your professional service/product so unique, and WHY? Even find</w:t>
      </w:r>
      <w:r>
        <w:t>ing</w:t>
      </w:r>
      <w:r w:rsidRPr="006A76C0">
        <w:t xml:space="preserve"> your own” why” question </w:t>
      </w:r>
      <w:r>
        <w:t>will</w:t>
      </w:r>
      <w:r w:rsidRPr="006A76C0">
        <w:t xml:space="preserve"> allow you to answer</w:t>
      </w:r>
      <w:r>
        <w:t xml:space="preserve"> the direct impactful reason behind your profession</w:t>
      </w:r>
      <w:r w:rsidRPr="006A76C0">
        <w:t>. Defining this question alone will allow you to ensure your grounding purpose in areas where resilience must show</w:t>
      </w:r>
      <w:r>
        <w:t xml:space="preserve"> up</w:t>
      </w:r>
      <w:r w:rsidRPr="006A76C0">
        <w:t xml:space="preserve">, while </w:t>
      </w:r>
      <w:r>
        <w:t>requiring</w:t>
      </w:r>
      <w:r w:rsidRPr="006A76C0">
        <w:t xml:space="preserve"> you to be authentic in your learning</w:t>
      </w:r>
      <w:r>
        <w:t xml:space="preserve"> and growing</w:t>
      </w:r>
      <w:r w:rsidRPr="006A76C0">
        <w:t xml:space="preserve"> experience.</w:t>
      </w:r>
    </w:p>
    <w:p w14:paraId="20CB3B6E" w14:textId="77777777" w:rsidR="0008449D" w:rsidRPr="00F92E22" w:rsidRDefault="0008449D" w:rsidP="0008449D">
      <w:pPr>
        <w:jc w:val="center"/>
        <w:rPr>
          <w:b/>
          <w:bCs/>
          <w:sz w:val="24"/>
          <w:szCs w:val="24"/>
        </w:rPr>
      </w:pPr>
      <w:r w:rsidRPr="00F92E22">
        <w:rPr>
          <w:b/>
          <w:bCs/>
          <w:sz w:val="24"/>
          <w:szCs w:val="24"/>
          <w:u w:val="single"/>
        </w:rPr>
        <w:t>TIP #4: Choose the right learning opportunity</w:t>
      </w:r>
    </w:p>
    <w:p w14:paraId="2FB3AB7A" w14:textId="77777777" w:rsidR="0008449D" w:rsidRPr="006A76C0" w:rsidRDefault="0008449D" w:rsidP="0008449D">
      <w:pPr>
        <w:ind w:firstLine="720"/>
        <w:jc w:val="center"/>
      </w:pPr>
      <w:r w:rsidRPr="006A76C0">
        <w:t xml:space="preserve">After defining your ‘why,’ as well as identifying your goals and prioritizing your learning, seek the right learning opportunity for you. Research what you need to be successful in your area of expertise whether through certification, masterclasses, or other training courses for your </w:t>
      </w:r>
      <w:r>
        <w:t>professional</w:t>
      </w:r>
      <w:r w:rsidRPr="006A76C0">
        <w:t xml:space="preserve"> requirement. Being wise in your learning opportunity will allow you to identify what works best for you, as well as acquiring the specific educational opportunit</w:t>
      </w:r>
      <w:r>
        <w:t>ies</w:t>
      </w:r>
      <w:r w:rsidRPr="006A76C0">
        <w:t xml:space="preserve"> </w:t>
      </w:r>
      <w:r>
        <w:t>aligned in your</w:t>
      </w:r>
      <w:r w:rsidRPr="006A76C0">
        <w:t xml:space="preserve"> goals.</w:t>
      </w:r>
    </w:p>
    <w:p w14:paraId="1AC629DC" w14:textId="77777777" w:rsidR="0008449D" w:rsidRPr="00B21F53" w:rsidRDefault="0008449D" w:rsidP="0008449D">
      <w:pPr>
        <w:jc w:val="center"/>
        <w:rPr>
          <w:b/>
          <w:bCs/>
          <w:color w:val="7030A0"/>
        </w:rPr>
      </w:pPr>
      <w:r w:rsidRPr="006A76C0">
        <w:rPr>
          <w:color w:val="7030A0"/>
        </w:rPr>
        <w:t>(</w:t>
      </w:r>
      <w:r w:rsidRPr="00533C09">
        <w:rPr>
          <w:b/>
          <w:bCs/>
          <w:color w:val="7030A0"/>
        </w:rPr>
        <w:t xml:space="preserve">Check out our </w:t>
      </w:r>
      <w:r>
        <w:rPr>
          <w:b/>
          <w:bCs/>
          <w:color w:val="7030A0"/>
        </w:rPr>
        <w:t xml:space="preserve">current Catalog of </w:t>
      </w:r>
      <w:r w:rsidRPr="00533C09">
        <w:rPr>
          <w:b/>
          <w:bCs/>
          <w:color w:val="7030A0"/>
        </w:rPr>
        <w:t xml:space="preserve">PCE </w:t>
      </w:r>
      <w:hyperlink r:id="rId8" w:history="1">
        <w:r w:rsidRPr="00533C09">
          <w:rPr>
            <w:rStyle w:val="Hyperlink"/>
            <w:b/>
            <w:bCs/>
          </w:rPr>
          <w:t>learning opportunities</w:t>
        </w:r>
      </w:hyperlink>
      <w:r w:rsidRPr="00533C09">
        <w:rPr>
          <w:b/>
          <w:bCs/>
          <w:color w:val="7030A0"/>
        </w:rPr>
        <w:t xml:space="preserve"> at MUIH, to see if they align with your professional goals)</w:t>
      </w:r>
    </w:p>
    <w:p w14:paraId="3F409BC9" w14:textId="77777777" w:rsidR="0008449D" w:rsidRPr="00F92E22" w:rsidRDefault="0008449D" w:rsidP="0008449D">
      <w:pPr>
        <w:jc w:val="center"/>
        <w:rPr>
          <w:b/>
          <w:bCs/>
          <w:sz w:val="24"/>
          <w:szCs w:val="24"/>
        </w:rPr>
      </w:pPr>
      <w:r w:rsidRPr="00F92E22">
        <w:rPr>
          <w:b/>
          <w:bCs/>
          <w:sz w:val="24"/>
          <w:szCs w:val="24"/>
          <w:u w:val="single"/>
        </w:rPr>
        <w:t>TIP</w:t>
      </w:r>
      <w:r>
        <w:rPr>
          <w:b/>
          <w:bCs/>
          <w:sz w:val="24"/>
          <w:szCs w:val="24"/>
          <w:u w:val="single"/>
        </w:rPr>
        <w:t xml:space="preserve"> </w:t>
      </w:r>
      <w:r w:rsidRPr="00F92E22">
        <w:rPr>
          <w:b/>
          <w:bCs/>
          <w:sz w:val="24"/>
          <w:szCs w:val="24"/>
          <w:u w:val="single"/>
        </w:rPr>
        <w:t>#5:  Believe in Yourself!</w:t>
      </w:r>
    </w:p>
    <w:p w14:paraId="2CA55712" w14:textId="77777777" w:rsidR="0008449D" w:rsidRPr="00EA36F2" w:rsidRDefault="0008449D" w:rsidP="0008449D">
      <w:pPr>
        <w:ind w:firstLine="720"/>
        <w:jc w:val="center"/>
      </w:pPr>
      <w:r w:rsidRPr="006A76C0">
        <w:t xml:space="preserve">You are doing this for </w:t>
      </w:r>
      <w:r w:rsidRPr="00F92E22">
        <w:rPr>
          <w:b/>
          <w:bCs/>
          <w:u w:val="single"/>
        </w:rPr>
        <w:t>YOU</w:t>
      </w:r>
      <w:r w:rsidRPr="006A76C0">
        <w:t xml:space="preserve">! This is YOUR professional journey, YOUR own personal experience, and YOUR own learning value. Know that each milestone is a leap of faith, </w:t>
      </w:r>
      <w:r>
        <w:t xml:space="preserve">that </w:t>
      </w:r>
      <w:r w:rsidRPr="006A76C0">
        <w:t xml:space="preserve">you’ve propelled and initiated </w:t>
      </w:r>
      <w:r>
        <w:t>each</w:t>
      </w:r>
      <w:r w:rsidRPr="006A76C0">
        <w:t xml:space="preserve"> step, and </w:t>
      </w:r>
      <w:r>
        <w:t xml:space="preserve">that your goals continue to feed on </w:t>
      </w:r>
      <w:r w:rsidRPr="006A76C0">
        <w:t xml:space="preserve">as you keep going. Claim that </w:t>
      </w:r>
      <w:r w:rsidRPr="00F92E22">
        <w:rPr>
          <w:b/>
          <w:bCs/>
          <w:u w:val="single"/>
        </w:rPr>
        <w:t>YOU CAN</w:t>
      </w:r>
      <w:r w:rsidRPr="006A76C0">
        <w:t xml:space="preserve"> and know your resources and/or support systems that will allow you to be </w:t>
      </w:r>
      <w:r>
        <w:t>fruitful</w:t>
      </w:r>
      <w:r w:rsidRPr="006A76C0">
        <w:t xml:space="preserve"> in your goals. Show yourself some compassion and grace when you've missed a deadline or cannot make it to a meeting. Pace yourself and allow yourself to move with fluidity, always with</w:t>
      </w:r>
      <w:r>
        <w:t xml:space="preserve"> </w:t>
      </w:r>
      <w:r w:rsidRPr="006A76C0">
        <w:t>your best intentions.</w:t>
      </w:r>
    </w:p>
    <w:p w14:paraId="5E0A1A57" w14:textId="77777777" w:rsidR="0008449D" w:rsidRPr="00F92E22" w:rsidRDefault="0008449D" w:rsidP="0008449D">
      <w:pPr>
        <w:jc w:val="center"/>
        <w:rPr>
          <w:b/>
          <w:bCs/>
          <w:sz w:val="24"/>
          <w:szCs w:val="24"/>
        </w:rPr>
      </w:pPr>
      <w:r w:rsidRPr="00F92E22">
        <w:rPr>
          <w:b/>
          <w:bCs/>
          <w:sz w:val="24"/>
          <w:szCs w:val="24"/>
          <w:u w:val="single"/>
        </w:rPr>
        <w:t>TIP #6: Make a Plan</w:t>
      </w:r>
    </w:p>
    <w:p w14:paraId="44A15C6A" w14:textId="77777777" w:rsidR="0008449D" w:rsidRDefault="0008449D" w:rsidP="0008449D">
      <w:pPr>
        <w:ind w:firstLine="720"/>
        <w:jc w:val="center"/>
      </w:pPr>
      <w:r w:rsidRPr="006A76C0">
        <w:t xml:space="preserve">Create a sound plan that works for you, even if it’s step by step, day by day. Allow yourself to work towards you goal through small steps if necessary. Create a short and long-term plan for your professional goals, assuring your educational and learning journey. There’s a quote, </w:t>
      </w:r>
      <w:r w:rsidRPr="0062591F">
        <w:rPr>
          <w:b/>
          <w:bCs/>
        </w:rPr>
        <w:t>“He [She] fails to plan is planning to fail,”</w:t>
      </w:r>
      <w:r w:rsidRPr="006A76C0">
        <w:t xml:space="preserve"> by Winston Churchill, clearly showing that effective planning, </w:t>
      </w:r>
      <w:r>
        <w:t>gives</w:t>
      </w:r>
      <w:r w:rsidRPr="006A76C0">
        <w:t xml:space="preserve"> results through consistency in scheduling</w:t>
      </w:r>
      <w:r>
        <w:t xml:space="preserve"> and</w:t>
      </w:r>
      <w:r w:rsidRPr="006A76C0">
        <w:t xml:space="preserve"> commitment to self</w:t>
      </w:r>
      <w:r>
        <w:t>. This also gives you the ability to</w:t>
      </w:r>
      <w:r w:rsidRPr="006A76C0">
        <w:t xml:space="preserve"> tak</w:t>
      </w:r>
      <w:r>
        <w:t>e</w:t>
      </w:r>
      <w:r w:rsidRPr="006A76C0">
        <w:t xml:space="preserve"> the reins in creating your </w:t>
      </w:r>
      <w:r w:rsidRPr="004C665E">
        <w:rPr>
          <w:b/>
          <w:bCs/>
        </w:rPr>
        <w:t>own</w:t>
      </w:r>
      <w:r w:rsidRPr="006A76C0">
        <w:t xml:space="preserve"> professional journey, customized for your purpose.</w:t>
      </w:r>
    </w:p>
    <w:p w14:paraId="7D631C0E" w14:textId="77777777" w:rsidR="0008449D" w:rsidRPr="006A76C0" w:rsidRDefault="0008449D" w:rsidP="0008449D">
      <w:pPr>
        <w:ind w:firstLine="720"/>
        <w:jc w:val="center"/>
      </w:pPr>
    </w:p>
    <w:p w14:paraId="5E384536" w14:textId="77777777" w:rsidR="0008449D" w:rsidRDefault="0008449D" w:rsidP="0008449D">
      <w:pPr>
        <w:ind w:firstLine="720"/>
        <w:jc w:val="center"/>
      </w:pPr>
      <w:r w:rsidRPr="00622579">
        <w:rPr>
          <w:b/>
          <w:bCs/>
          <w:color w:val="7030A0"/>
        </w:rPr>
        <w:t xml:space="preserve">May you succeed in every goal and challenge set before you and have all of the tools in your wellness toolbox to achieve </w:t>
      </w:r>
      <w:r>
        <w:rPr>
          <w:b/>
          <w:bCs/>
          <w:color w:val="7030A0"/>
        </w:rPr>
        <w:t>these</w:t>
      </w:r>
      <w:r w:rsidRPr="00622579">
        <w:rPr>
          <w:b/>
          <w:bCs/>
          <w:color w:val="7030A0"/>
        </w:rPr>
        <w:t xml:space="preserve"> goals</w:t>
      </w:r>
      <w:r>
        <w:rPr>
          <w:b/>
          <w:bCs/>
          <w:color w:val="7030A0"/>
        </w:rPr>
        <w:t>.</w:t>
      </w:r>
      <w:r>
        <w:t xml:space="preserve"> </w:t>
      </w:r>
    </w:p>
    <w:p w14:paraId="2FC419D6" w14:textId="77777777" w:rsidR="0008449D" w:rsidRDefault="0008449D" w:rsidP="0008449D">
      <w:pPr>
        <w:ind w:firstLine="720"/>
        <w:jc w:val="center"/>
      </w:pPr>
      <w:r>
        <w:t>To get started furthering your education at MUIH…</w:t>
      </w:r>
    </w:p>
    <w:p w14:paraId="111FEBD4" w14:textId="77777777" w:rsidR="0008449D" w:rsidRPr="00AC7F19" w:rsidRDefault="0008449D" w:rsidP="0008449D">
      <w:pPr>
        <w:ind w:firstLine="720"/>
        <w:jc w:val="center"/>
        <w:rPr>
          <w:b/>
          <w:bCs/>
          <w:sz w:val="24"/>
          <w:szCs w:val="24"/>
        </w:rPr>
      </w:pPr>
      <w:r w:rsidRPr="00AC7F19">
        <w:rPr>
          <w:b/>
          <w:bCs/>
          <w:sz w:val="24"/>
          <w:szCs w:val="24"/>
        </w:rPr>
        <w:t xml:space="preserve">Explore all </w:t>
      </w:r>
      <w:hyperlink r:id="rId9" w:history="1">
        <w:r w:rsidRPr="00AC7F19">
          <w:rPr>
            <w:rStyle w:val="Hyperlink"/>
            <w:b/>
            <w:bCs/>
            <w:sz w:val="24"/>
            <w:szCs w:val="24"/>
          </w:rPr>
          <w:t>Professional and Continuing Education (PCE)</w:t>
        </w:r>
      </w:hyperlink>
      <w:r w:rsidRPr="00AC7F19">
        <w:rPr>
          <w:b/>
          <w:bCs/>
          <w:sz w:val="24"/>
          <w:szCs w:val="24"/>
        </w:rPr>
        <w:t xml:space="preserve"> at MUIH has to offer!</w:t>
      </w:r>
    </w:p>
    <w:p w14:paraId="3229AB39" w14:textId="153BA599" w:rsidR="0008449D" w:rsidRDefault="0008449D" w:rsidP="008D778F">
      <w:pPr>
        <w:ind w:firstLine="720"/>
        <w:jc w:val="both"/>
      </w:pPr>
      <w:r w:rsidRPr="006A76C0">
        <w:t xml:space="preserve">For more </w:t>
      </w:r>
      <w:r>
        <w:t xml:space="preserve">information about Professional and Continuing Education (PCE) at MUIH, </w:t>
      </w:r>
      <w:r w:rsidRPr="006A76C0">
        <w:t xml:space="preserve">including </w:t>
      </w:r>
      <w:r>
        <w:t>our current</w:t>
      </w:r>
      <w:r w:rsidRPr="006A76C0">
        <w:t xml:space="preserve"> </w:t>
      </w:r>
      <w:r>
        <w:t>PCE</w:t>
      </w:r>
      <w:r w:rsidRPr="006A76C0">
        <w:t xml:space="preserve"> </w:t>
      </w:r>
      <w:hyperlink r:id="rId10">
        <w:r w:rsidRPr="23BA1B23">
          <w:rPr>
            <w:rStyle w:val="Hyperlink"/>
          </w:rPr>
          <w:t>courses</w:t>
        </w:r>
      </w:hyperlink>
      <w:r w:rsidRPr="006A76C0">
        <w:t xml:space="preserve">, please visit our </w:t>
      </w:r>
      <w:hyperlink r:id="rId11" w:history="1">
        <w:r w:rsidRPr="00D77853">
          <w:rPr>
            <w:rStyle w:val="Hyperlink"/>
          </w:rPr>
          <w:t>MUIH PCE</w:t>
        </w:r>
      </w:hyperlink>
      <w:r>
        <w:t xml:space="preserve"> </w:t>
      </w:r>
      <w:r w:rsidRPr="006A76C0">
        <w:t>website</w:t>
      </w:r>
      <w:r>
        <w:t>.</w:t>
      </w:r>
      <w:r w:rsidRPr="00D77853">
        <w:t xml:space="preserve"> </w:t>
      </w:r>
      <w:r>
        <w:t xml:space="preserve">Subscribe to our </w:t>
      </w:r>
      <w:hyperlink r:id="rId12" w:history="1">
        <w:r w:rsidRPr="00AC7F19">
          <w:rPr>
            <w:rStyle w:val="Hyperlink"/>
          </w:rPr>
          <w:t>PCE email newsletter</w:t>
        </w:r>
      </w:hyperlink>
      <w:r>
        <w:t xml:space="preserve"> for updates on new PCE learning opportunities, exclusive PCE discounts, career development tips, and community health &amp; wellness resources to support your professional journey as a lifelong learner! </w:t>
      </w:r>
    </w:p>
    <w:sectPr w:rsidR="0008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9D"/>
    <w:rsid w:val="0008449D"/>
    <w:rsid w:val="00100574"/>
    <w:rsid w:val="00111A3F"/>
    <w:rsid w:val="008D778F"/>
    <w:rsid w:val="00CE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024A"/>
  <w15:chartTrackingRefBased/>
  <w15:docId w15:val="{307A9C6E-D4A2-44E6-A109-8CF268FB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4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44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4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449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449D"/>
    <w:rPr>
      <w:color w:val="0563C1" w:themeColor="hyperlink"/>
      <w:u w:val="single"/>
    </w:rPr>
  </w:style>
  <w:style w:type="character" w:styleId="CommentReference">
    <w:name w:val="annotation reference"/>
    <w:basedOn w:val="DefaultParagraphFont"/>
    <w:uiPriority w:val="99"/>
    <w:semiHidden/>
    <w:unhideWhenUsed/>
    <w:rsid w:val="0008449D"/>
    <w:rPr>
      <w:sz w:val="16"/>
      <w:szCs w:val="16"/>
    </w:rPr>
  </w:style>
  <w:style w:type="character" w:styleId="UnresolvedMention">
    <w:name w:val="Unresolved Mention"/>
    <w:basedOn w:val="DefaultParagraphFont"/>
    <w:uiPriority w:val="99"/>
    <w:semiHidden/>
    <w:unhideWhenUsed/>
    <w:rsid w:val="00084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muih.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yoclinichealthsystem.org/hometown-health/speaking-of-health/setting-smart-goals" TargetMode="External"/><Relationship Id="rId12" Type="http://schemas.openxmlformats.org/officeDocument/2006/relationships/hyperlink" Target="https://muih.edu/academics/ce/pce-subscri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uih.edu/academics/ce/" TargetMode="External"/><Relationship Id="rId5" Type="http://schemas.openxmlformats.org/officeDocument/2006/relationships/hyperlink" Target="http://www.muih.edu/ce" TargetMode="External"/><Relationship Id="rId10" Type="http://schemas.openxmlformats.org/officeDocument/2006/relationships/hyperlink" Target="https://ce.muih.edu/" TargetMode="External"/><Relationship Id="rId4" Type="http://schemas.openxmlformats.org/officeDocument/2006/relationships/hyperlink" Target="https://muih.edu/academics/ce/" TargetMode="External"/><Relationship Id="rId9" Type="http://schemas.openxmlformats.org/officeDocument/2006/relationships/hyperlink" Target="http://www.muih.edu/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Romanski</dc:creator>
  <cp:keywords/>
  <dc:description/>
  <cp:lastModifiedBy>Marie Najjar</cp:lastModifiedBy>
  <cp:revision>2</cp:revision>
  <dcterms:created xsi:type="dcterms:W3CDTF">2022-12-19T03:20:00Z</dcterms:created>
  <dcterms:modified xsi:type="dcterms:W3CDTF">2022-12-19T03:20:00Z</dcterms:modified>
</cp:coreProperties>
</file>